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10F" w:rsidRDefault="004D010F" w:rsidP="004D010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001/2021</w:t>
      </w:r>
    </w:p>
    <w:p w:rsidR="004D010F" w:rsidRDefault="004D010F" w:rsidP="004D010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D010F" w:rsidRDefault="004D010F" w:rsidP="004D010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024/2021</w:t>
      </w:r>
    </w:p>
    <w:p w:rsidR="004D010F" w:rsidRDefault="004D010F" w:rsidP="004D010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D010F" w:rsidRDefault="004D010F" w:rsidP="004D010F">
      <w:pPr>
        <w:pStyle w:val="Ttulo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Abertura: dia 20/10/2021</w:t>
      </w:r>
    </w:p>
    <w:p w:rsidR="004D010F" w:rsidRDefault="004D010F" w:rsidP="004D010F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Horário: 09h.</w:t>
      </w:r>
    </w:p>
    <w:p w:rsidR="004D010F" w:rsidRPr="00DB0A7F" w:rsidRDefault="004D010F" w:rsidP="004D010F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Local: </w:t>
      </w:r>
      <w:r w:rsidRPr="00DB0A7F">
        <w:rPr>
          <w:rFonts w:ascii="Arial" w:hAnsi="Arial" w:cs="Arial"/>
          <w:b/>
          <w:bCs/>
          <w:sz w:val="20"/>
        </w:rPr>
        <w:t>Sala de Reuniões da</w:t>
      </w:r>
      <w:r>
        <w:rPr>
          <w:rFonts w:ascii="Arial" w:hAnsi="Arial" w:cs="Arial"/>
          <w:b/>
          <w:bCs/>
          <w:sz w:val="20"/>
        </w:rPr>
        <w:t xml:space="preserve"> Sede Administrativa, sito a Avenida Prefeito José Nunes de Abreu, nº 6.000, centro, Santo Antônio das Missões-RS</w:t>
      </w:r>
      <w:r w:rsidRPr="00DB0A7F">
        <w:rPr>
          <w:rFonts w:ascii="Arial" w:hAnsi="Arial" w:cs="Arial"/>
          <w:b/>
          <w:sz w:val="20"/>
        </w:rPr>
        <w:t>.</w:t>
      </w:r>
    </w:p>
    <w:p w:rsidR="004D010F" w:rsidRDefault="004D010F" w:rsidP="004D010F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4D010F" w:rsidRDefault="004D010F" w:rsidP="004D010F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5C500E">
        <w:rPr>
          <w:rFonts w:ascii="Arial" w:hAnsi="Arial" w:cs="Arial"/>
          <w:color w:val="000000"/>
          <w:sz w:val="22"/>
          <w:szCs w:val="22"/>
        </w:rPr>
        <w:t>O Município de Santo Antônio das Miss</w:t>
      </w:r>
      <w:r>
        <w:rPr>
          <w:rFonts w:ascii="Arial" w:hAnsi="Arial" w:cs="Arial"/>
          <w:color w:val="000000"/>
          <w:sz w:val="22"/>
          <w:szCs w:val="22"/>
        </w:rPr>
        <w:t xml:space="preserve">ões/RS </w:t>
      </w:r>
      <w:r w:rsidRPr="005C500E">
        <w:rPr>
          <w:rFonts w:ascii="Arial" w:hAnsi="Arial" w:cs="Arial"/>
          <w:color w:val="000000"/>
          <w:sz w:val="22"/>
          <w:szCs w:val="22"/>
        </w:rPr>
        <w:t xml:space="preserve">comunica aos interessados que esta </w:t>
      </w:r>
      <w:r>
        <w:rPr>
          <w:rFonts w:ascii="Arial" w:hAnsi="Arial" w:cs="Arial"/>
          <w:color w:val="000000"/>
          <w:sz w:val="22"/>
          <w:szCs w:val="22"/>
        </w:rPr>
        <w:t xml:space="preserve">RETIFICANDO, o Edital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supra citado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, visando a </w:t>
      </w:r>
      <w:r>
        <w:rPr>
          <w:rFonts w:ascii="Arial" w:hAnsi="Arial" w:cs="Arial"/>
          <w:sz w:val="22"/>
          <w:szCs w:val="22"/>
        </w:rPr>
        <w:t>ampliação, reforma e adequação do prédio para implantação do Pronto Atendimento Municipal, com sede na Rua Ricardo Santiago de Godoy, s/n, Santo Antônio das Missões-RS.</w:t>
      </w:r>
    </w:p>
    <w:p w:rsidR="004D010F" w:rsidRDefault="004D010F" w:rsidP="004D010F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4D010F" w:rsidRDefault="004D010F" w:rsidP="004D010F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i/>
          <w:color w:val="000000"/>
          <w:sz w:val="22"/>
          <w:szCs w:val="22"/>
          <w:u w:val="single"/>
        </w:rPr>
      </w:pPr>
      <w:r w:rsidRPr="00387DB3">
        <w:rPr>
          <w:rFonts w:ascii="Arial" w:hAnsi="Arial" w:cs="Arial"/>
          <w:b/>
          <w:i/>
          <w:color w:val="000000"/>
          <w:sz w:val="22"/>
          <w:szCs w:val="22"/>
          <w:u w:val="single"/>
        </w:rPr>
        <w:t>Onde se Lê:</w:t>
      </w:r>
    </w:p>
    <w:p w:rsidR="004D010F" w:rsidRDefault="004D010F" w:rsidP="004D010F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i/>
          <w:color w:val="000000"/>
          <w:sz w:val="22"/>
          <w:szCs w:val="22"/>
          <w:u w:val="single"/>
        </w:rPr>
      </w:pPr>
    </w:p>
    <w:p w:rsidR="004D010F" w:rsidRPr="00BA7569" w:rsidRDefault="004D010F" w:rsidP="004D010F">
      <w:pPr>
        <w:rPr>
          <w:rFonts w:ascii="Arial" w:hAnsi="Arial" w:cs="Arial"/>
          <w:b/>
          <w:sz w:val="22"/>
          <w:szCs w:val="22"/>
        </w:rPr>
      </w:pPr>
      <w:r w:rsidRPr="00BA7569">
        <w:rPr>
          <w:rFonts w:ascii="Arial" w:hAnsi="Arial" w:cs="Arial"/>
          <w:b/>
          <w:sz w:val="22"/>
          <w:szCs w:val="22"/>
        </w:rPr>
        <w:t>7.1.5</w:t>
      </w:r>
      <w:proofErr w:type="gramStart"/>
      <w:r w:rsidRPr="00BA7569">
        <w:rPr>
          <w:rFonts w:ascii="Arial" w:hAnsi="Arial" w:cs="Arial"/>
          <w:b/>
          <w:sz w:val="22"/>
          <w:szCs w:val="22"/>
        </w:rPr>
        <w:t xml:space="preserve">  </w:t>
      </w:r>
      <w:proofErr w:type="gramEnd"/>
      <w:r w:rsidRPr="00BA7569">
        <w:rPr>
          <w:rFonts w:ascii="Arial" w:hAnsi="Arial" w:cs="Arial"/>
          <w:b/>
          <w:sz w:val="22"/>
          <w:szCs w:val="22"/>
        </w:rPr>
        <w:t>– QUALIFICAÇÃO TÉCNICA:</w:t>
      </w:r>
    </w:p>
    <w:p w:rsidR="004D010F" w:rsidRPr="000E5849" w:rsidRDefault="004D010F" w:rsidP="004D010F">
      <w:pPr>
        <w:rPr>
          <w:rFonts w:ascii="Arial" w:hAnsi="Arial" w:cs="Arial"/>
        </w:rPr>
      </w:pPr>
    </w:p>
    <w:p w:rsidR="004D010F" w:rsidRPr="00BA7569" w:rsidRDefault="004D010F" w:rsidP="004D010F">
      <w:pPr>
        <w:pStyle w:val="Pargrafoda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A7569">
        <w:rPr>
          <w:rFonts w:ascii="Arial" w:hAnsi="Arial" w:cs="Arial"/>
          <w:sz w:val="22"/>
          <w:szCs w:val="22"/>
        </w:rPr>
        <w:t>Comprovante de Registro no Conselho de Engenharia, Arquitetura e Agronomia do Rio Grande do Sul – CREA/RS da empresa;</w:t>
      </w:r>
    </w:p>
    <w:p w:rsidR="004D010F" w:rsidRPr="00BA7569" w:rsidRDefault="004D010F" w:rsidP="004D010F">
      <w:pPr>
        <w:pStyle w:val="Pargrafoda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A7569">
        <w:rPr>
          <w:rFonts w:ascii="Arial" w:hAnsi="Arial" w:cs="Arial"/>
          <w:sz w:val="22"/>
          <w:szCs w:val="22"/>
        </w:rPr>
        <w:t>Comprovante de Registro no Conselho de Engenharia, Arquitetura e Agronomia do Rio Grande do Sul – CREA/RS de no mínimo um responsável técnico, ou o visto do CREA/RS, no caso de empresa não sediada no Estado;</w:t>
      </w:r>
    </w:p>
    <w:p w:rsidR="004D010F" w:rsidRDefault="004D010F" w:rsidP="004D010F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 xml:space="preserve">               </w:t>
      </w:r>
    </w:p>
    <w:p w:rsidR="004D010F" w:rsidRDefault="004D010F" w:rsidP="004D010F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/>
          <w:sz w:val="22"/>
          <w:szCs w:val="22"/>
          <w:u w:val="single"/>
        </w:rPr>
      </w:pPr>
      <w:r>
        <w:rPr>
          <w:rFonts w:ascii="Arial" w:eastAsia="Arial Unicode MS" w:hAnsi="Arial" w:cs="Arial"/>
          <w:sz w:val="22"/>
          <w:szCs w:val="22"/>
        </w:rPr>
        <w:t xml:space="preserve"> </w:t>
      </w:r>
      <w:proofErr w:type="spellStart"/>
      <w:r w:rsidRPr="00DD793A">
        <w:rPr>
          <w:rFonts w:ascii="Arial" w:eastAsia="Arial Unicode MS" w:hAnsi="Arial" w:cs="Arial"/>
          <w:b/>
          <w:sz w:val="22"/>
          <w:szCs w:val="22"/>
          <w:u w:val="single"/>
        </w:rPr>
        <w:t>Lêia</w:t>
      </w:r>
      <w:proofErr w:type="spellEnd"/>
      <w:r w:rsidRPr="00DD793A">
        <w:rPr>
          <w:rFonts w:ascii="Arial" w:eastAsia="Arial Unicode MS" w:hAnsi="Arial" w:cs="Arial"/>
          <w:b/>
          <w:sz w:val="22"/>
          <w:szCs w:val="22"/>
          <w:u w:val="single"/>
        </w:rPr>
        <w:t xml:space="preserve"> – </w:t>
      </w:r>
      <w:proofErr w:type="gramStart"/>
      <w:r w:rsidRPr="00DD793A">
        <w:rPr>
          <w:rFonts w:ascii="Arial" w:eastAsia="Arial Unicode MS" w:hAnsi="Arial" w:cs="Arial"/>
          <w:b/>
          <w:sz w:val="22"/>
          <w:szCs w:val="22"/>
          <w:u w:val="single"/>
        </w:rPr>
        <w:t>se :</w:t>
      </w:r>
      <w:proofErr w:type="gramEnd"/>
    </w:p>
    <w:p w:rsidR="004D010F" w:rsidRDefault="004D010F" w:rsidP="004D010F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b/>
          <w:sz w:val="22"/>
          <w:szCs w:val="22"/>
          <w:u w:val="single"/>
        </w:rPr>
      </w:pPr>
    </w:p>
    <w:p w:rsidR="004D010F" w:rsidRPr="00BA7569" w:rsidRDefault="004D010F" w:rsidP="004D010F">
      <w:pPr>
        <w:rPr>
          <w:rFonts w:ascii="Arial" w:hAnsi="Arial" w:cs="Arial"/>
          <w:b/>
          <w:sz w:val="22"/>
          <w:szCs w:val="22"/>
        </w:rPr>
      </w:pPr>
      <w:r w:rsidRPr="00BA7569">
        <w:rPr>
          <w:rFonts w:ascii="Arial" w:hAnsi="Arial" w:cs="Arial"/>
          <w:b/>
          <w:sz w:val="22"/>
          <w:szCs w:val="22"/>
        </w:rPr>
        <w:t>7.1.5</w:t>
      </w:r>
      <w:proofErr w:type="gramStart"/>
      <w:r w:rsidRPr="00BA7569">
        <w:rPr>
          <w:rFonts w:ascii="Arial" w:hAnsi="Arial" w:cs="Arial"/>
          <w:b/>
          <w:sz w:val="22"/>
          <w:szCs w:val="22"/>
        </w:rPr>
        <w:t xml:space="preserve">  </w:t>
      </w:r>
      <w:proofErr w:type="gramEnd"/>
      <w:r w:rsidRPr="00BA7569">
        <w:rPr>
          <w:rFonts w:ascii="Arial" w:hAnsi="Arial" w:cs="Arial"/>
          <w:b/>
          <w:sz w:val="22"/>
          <w:szCs w:val="22"/>
        </w:rPr>
        <w:t>– QUALIFICAÇÃO TÉCNICA:</w:t>
      </w:r>
    </w:p>
    <w:p w:rsidR="004D010F" w:rsidRPr="000E5849" w:rsidRDefault="004D010F" w:rsidP="004D010F">
      <w:pPr>
        <w:rPr>
          <w:rFonts w:ascii="Arial" w:hAnsi="Arial" w:cs="Arial"/>
        </w:rPr>
      </w:pPr>
    </w:p>
    <w:p w:rsidR="004D010F" w:rsidRPr="00BA7569" w:rsidRDefault="004D010F" w:rsidP="004D010F">
      <w:pPr>
        <w:pStyle w:val="Pargrafoda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A7569">
        <w:rPr>
          <w:rFonts w:ascii="Arial" w:hAnsi="Arial" w:cs="Arial"/>
          <w:sz w:val="22"/>
          <w:szCs w:val="22"/>
        </w:rPr>
        <w:t xml:space="preserve">Comprovante de Registro no Conselho de Engenharia, Arquitetura e Agronomia do Rio Grande do Sul – CREA/RS </w:t>
      </w:r>
      <w:r>
        <w:rPr>
          <w:rFonts w:ascii="Arial" w:hAnsi="Arial" w:cs="Arial"/>
          <w:sz w:val="22"/>
          <w:szCs w:val="22"/>
        </w:rPr>
        <w:t xml:space="preserve">ou Conselho de Arquitetura e Urbanismo do Rio Grande do Sul – CAU-RS, </w:t>
      </w:r>
      <w:r w:rsidRPr="00BA7569">
        <w:rPr>
          <w:rFonts w:ascii="Arial" w:hAnsi="Arial" w:cs="Arial"/>
          <w:sz w:val="22"/>
          <w:szCs w:val="22"/>
        </w:rPr>
        <w:t>da empresa;</w:t>
      </w:r>
    </w:p>
    <w:p w:rsidR="004D010F" w:rsidRPr="00BA7569" w:rsidRDefault="004D010F" w:rsidP="004D010F">
      <w:pPr>
        <w:pStyle w:val="Pargrafoda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A7569">
        <w:rPr>
          <w:rFonts w:ascii="Arial" w:hAnsi="Arial" w:cs="Arial"/>
          <w:sz w:val="22"/>
          <w:szCs w:val="22"/>
        </w:rPr>
        <w:t>Comprovante de Registro no Conselho de Engenharia, Arquitetura e Agronomia do Rio Grande do Sul – CREA/RS</w:t>
      </w:r>
      <w:r>
        <w:rPr>
          <w:rFonts w:ascii="Arial" w:hAnsi="Arial" w:cs="Arial"/>
          <w:sz w:val="22"/>
          <w:szCs w:val="22"/>
        </w:rPr>
        <w:t xml:space="preserve"> ou Conselho de Arquitetura e Urbanismo do Rio Grande do Sul – CAU-RS,</w:t>
      </w:r>
      <w:r w:rsidRPr="00BA7569">
        <w:rPr>
          <w:rFonts w:ascii="Arial" w:hAnsi="Arial" w:cs="Arial"/>
          <w:sz w:val="22"/>
          <w:szCs w:val="22"/>
        </w:rPr>
        <w:t xml:space="preserve"> de no mínimo um responsável técnico, ou o visto do CREA/RS, no caso de empresa não sediada no Estado;</w:t>
      </w:r>
    </w:p>
    <w:p w:rsidR="004D010F" w:rsidRDefault="004D010F" w:rsidP="004D010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D010F" w:rsidRDefault="004D010F" w:rsidP="004D010F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13 horas, de Segunda-Feira à Sexta-Feira.</w:t>
      </w:r>
    </w:p>
    <w:p w:rsidR="004D010F" w:rsidRDefault="004D010F" w:rsidP="004D010F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4D010F" w:rsidRDefault="004D010F" w:rsidP="004D010F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Santo Antônio das Missões – RS, 07 de outubro de 2021.</w:t>
      </w:r>
    </w:p>
    <w:p w:rsidR="004D010F" w:rsidRDefault="004D010F" w:rsidP="004D010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D010F" w:rsidRDefault="004D010F" w:rsidP="004D010F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4D010F" w:rsidRDefault="004D010F" w:rsidP="004D010F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4D010F" w:rsidRPr="00284ECF" w:rsidRDefault="004D010F" w:rsidP="004D010F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4D010F" w:rsidRDefault="004D010F" w:rsidP="004D010F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4D010F" w:rsidRPr="000A6DC0" w:rsidRDefault="004D010F" w:rsidP="004D010F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64035B" w:rsidRDefault="0064035B">
      <w:bookmarkStart w:id="0" w:name="_GoBack"/>
      <w:bookmarkEnd w:id="0"/>
    </w:p>
    <w:sectPr w:rsidR="0064035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EE2" w:rsidRDefault="00584EE2" w:rsidP="004D010F">
      <w:r>
        <w:separator/>
      </w:r>
    </w:p>
  </w:endnote>
  <w:endnote w:type="continuationSeparator" w:id="0">
    <w:p w:rsidR="00584EE2" w:rsidRDefault="00584EE2" w:rsidP="004D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EE2" w:rsidRDefault="00584EE2" w:rsidP="004D010F">
      <w:r>
        <w:separator/>
      </w:r>
    </w:p>
  </w:footnote>
  <w:footnote w:type="continuationSeparator" w:id="0">
    <w:p w:rsidR="00584EE2" w:rsidRDefault="00584EE2" w:rsidP="004D0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10F" w:rsidRPr="00192798" w:rsidRDefault="004D010F" w:rsidP="004D010F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CF5CFA" wp14:editId="6D2EBB88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010F" w:rsidRDefault="004D010F" w:rsidP="004D010F">
                          <w:pPr>
                            <w:jc w:val="center"/>
                          </w:pPr>
                        </w:p>
                        <w:p w:rsidR="004D010F" w:rsidRPr="00553BF7" w:rsidRDefault="004D010F" w:rsidP="004D010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D010F" w:rsidRDefault="004D010F" w:rsidP="004D010F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4D010F" w:rsidRDefault="004D010F" w:rsidP="004D010F">
                    <w:pPr>
                      <w:jc w:val="center"/>
                    </w:pPr>
                  </w:p>
                  <w:p w:rsidR="004D010F" w:rsidRPr="00553BF7" w:rsidRDefault="004D010F" w:rsidP="004D010F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D010F" w:rsidRDefault="004D010F" w:rsidP="004D010F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pt" o:ole="">
          <v:imagedata r:id="rId1" o:title=""/>
        </v:shape>
        <o:OLEObject Type="Embed" ProgID="PBrush" ShapeID="_x0000_i1025" DrawAspect="Content" ObjectID="_1695199909" r:id="rId2"/>
      </w:object>
    </w:r>
  </w:p>
  <w:p w:rsidR="004D010F" w:rsidRDefault="004D010F">
    <w:pPr>
      <w:pStyle w:val="Cabealho"/>
    </w:pPr>
  </w:p>
  <w:p w:rsidR="004D010F" w:rsidRDefault="004D010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F3EE0"/>
    <w:multiLevelType w:val="hybridMultilevel"/>
    <w:tmpl w:val="9BC8D1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10F"/>
    <w:rsid w:val="004D010F"/>
    <w:rsid w:val="00584EE2"/>
    <w:rsid w:val="0064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10F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4D010F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4D010F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010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D01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010F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D01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010F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010F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010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10F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4D010F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4D010F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010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D01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010F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D01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010F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010F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010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2021-10-08T15:02:00Z</dcterms:created>
  <dcterms:modified xsi:type="dcterms:W3CDTF">2021-10-08T15:05:00Z</dcterms:modified>
</cp:coreProperties>
</file>